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b0563f562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76bb2497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2acfa5eee4911" /><Relationship Type="http://schemas.openxmlformats.org/officeDocument/2006/relationships/numbering" Target="/word/numbering.xml" Id="R42cb90fdf22e41da" /><Relationship Type="http://schemas.openxmlformats.org/officeDocument/2006/relationships/settings" Target="/word/settings.xml" Id="R767ebfbf74b64b63" /><Relationship Type="http://schemas.openxmlformats.org/officeDocument/2006/relationships/image" Target="/word/media/67052616-087e-4705-9847-687ddd17a5d5.png" Id="Rf3ec76bb249746ed" /></Relationships>
</file>