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f27bfd86d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1b11429aa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9948c52f24f5f" /><Relationship Type="http://schemas.openxmlformats.org/officeDocument/2006/relationships/numbering" Target="/word/numbering.xml" Id="R3f45f971b1874495" /><Relationship Type="http://schemas.openxmlformats.org/officeDocument/2006/relationships/settings" Target="/word/settings.xml" Id="R0fdee2847f764980" /><Relationship Type="http://schemas.openxmlformats.org/officeDocument/2006/relationships/image" Target="/word/media/bf2efbcc-0db3-44a7-8db0-6c112d1c0d37.png" Id="R7871b11429aa478b" /></Relationships>
</file>