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7cdc7cc0684d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94aaec23904d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Charleston Meadows,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83543cb1c54b1b" /><Relationship Type="http://schemas.openxmlformats.org/officeDocument/2006/relationships/numbering" Target="/word/numbering.xml" Id="R766ff3c57ebb42b2" /><Relationship Type="http://schemas.openxmlformats.org/officeDocument/2006/relationships/settings" Target="/word/settings.xml" Id="R7730a15b084a49c5" /><Relationship Type="http://schemas.openxmlformats.org/officeDocument/2006/relationships/image" Target="/word/media/77d5b138-1ee7-4b28-ad9d-75ae4bd61d33.png" Id="R5094aaec23904d90" /></Relationships>
</file>