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bdcfdc575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2691db183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Charlton City,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1ff48ba584040" /><Relationship Type="http://schemas.openxmlformats.org/officeDocument/2006/relationships/numbering" Target="/word/numbering.xml" Id="Rc3d14af795c84ba9" /><Relationship Type="http://schemas.openxmlformats.org/officeDocument/2006/relationships/settings" Target="/word/settings.xml" Id="R898c8e8dfb984b65" /><Relationship Type="http://schemas.openxmlformats.org/officeDocument/2006/relationships/image" Target="/word/media/d85b1f8f-2213-4182-a161-0a60a3a88995.png" Id="Rcf72691db1834f9d" /></Relationships>
</file>