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63c69952d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8a33df6a3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Chase Mills,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ba4beb9c94c51" /><Relationship Type="http://schemas.openxmlformats.org/officeDocument/2006/relationships/numbering" Target="/word/numbering.xml" Id="R4a87c5d04e2045e7" /><Relationship Type="http://schemas.openxmlformats.org/officeDocument/2006/relationships/settings" Target="/word/settings.xml" Id="R689fbeb79f344897" /><Relationship Type="http://schemas.openxmlformats.org/officeDocument/2006/relationships/image" Target="/word/media/e888147b-e136-488e-a998-d2143b90281c.png" Id="R44e8a33df6a342f5" /></Relationships>
</file>