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5cb1a904f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5a3b0801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c15625a1b481d" /><Relationship Type="http://schemas.openxmlformats.org/officeDocument/2006/relationships/numbering" Target="/word/numbering.xml" Id="Rb286ee5a66474a62" /><Relationship Type="http://schemas.openxmlformats.org/officeDocument/2006/relationships/settings" Target="/word/settings.xml" Id="Rf5f09e667b8a482b" /><Relationship Type="http://schemas.openxmlformats.org/officeDocument/2006/relationships/image" Target="/word/media/76d2bbfc-5f1d-482e-91d7-099e1f77aa24.png" Id="R48655a3b08014b7a" /></Relationships>
</file>