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a7956d272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f9c5b7ff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Chatawa,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3a0bc8ffe460b" /><Relationship Type="http://schemas.openxmlformats.org/officeDocument/2006/relationships/numbering" Target="/word/numbering.xml" Id="R46d581dd178d4920" /><Relationship Type="http://schemas.openxmlformats.org/officeDocument/2006/relationships/settings" Target="/word/settings.xml" Id="Rada54a4f2cda422b" /><Relationship Type="http://schemas.openxmlformats.org/officeDocument/2006/relationships/image" Target="/word/media/9769325d-38de-4a57-80fe-76c5659d4a78.png" Id="R844f9c5b7ff944e4" /></Relationships>
</file>