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2cec9b09354c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b9b5c78034a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Chelford,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b384b0f3b24ca5" /><Relationship Type="http://schemas.openxmlformats.org/officeDocument/2006/relationships/numbering" Target="/word/numbering.xml" Id="R224aafe3a97246c1" /><Relationship Type="http://schemas.openxmlformats.org/officeDocument/2006/relationships/settings" Target="/word/settings.xml" Id="R8a959e1be78a49c4" /><Relationship Type="http://schemas.openxmlformats.org/officeDocument/2006/relationships/image" Target="/word/media/200fffac-197e-4d3c-a463-94411379ca18.png" Id="Rb8db9b5c78034aeb" /></Relationships>
</file>