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edc1277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055c52e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635eef8c45cf" /><Relationship Type="http://schemas.openxmlformats.org/officeDocument/2006/relationships/numbering" Target="/word/numbering.xml" Id="R296b79faf9ac4a13" /><Relationship Type="http://schemas.openxmlformats.org/officeDocument/2006/relationships/settings" Target="/word/settings.xml" Id="R3fe11f57de7140f2" /><Relationship Type="http://schemas.openxmlformats.org/officeDocument/2006/relationships/image" Target="/word/media/a419c16d-f0ac-4742-8b23-a29af120f322.png" Id="R6423055c52e74dc8" /></Relationships>
</file>