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a1c2884a2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0492e62ff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Cherbourg,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002a672df4304" /><Relationship Type="http://schemas.openxmlformats.org/officeDocument/2006/relationships/numbering" Target="/word/numbering.xml" Id="Rcf4ea92d4f39430e" /><Relationship Type="http://schemas.openxmlformats.org/officeDocument/2006/relationships/settings" Target="/word/settings.xml" Id="R6afadf33cb4544d3" /><Relationship Type="http://schemas.openxmlformats.org/officeDocument/2006/relationships/image" Target="/word/media/6aed6406-4cc0-4408-8768-808bd26bef9b.png" Id="R9840492e62ff49bc" /></Relationships>
</file>