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298ae57a5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9f19e3db2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Creek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98f46daaa41ef" /><Relationship Type="http://schemas.openxmlformats.org/officeDocument/2006/relationships/numbering" Target="/word/numbering.xml" Id="R527f088e29d843db" /><Relationship Type="http://schemas.openxmlformats.org/officeDocument/2006/relationships/settings" Target="/word/settings.xml" Id="R342bf893efb64bf2" /><Relationship Type="http://schemas.openxmlformats.org/officeDocument/2006/relationships/image" Target="/word/media/2b347a90-fdc1-4f5a-ad89-d4a1e39bdbe6.png" Id="Rabd9f19e3db24eb1" /></Relationships>
</file>