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5626dde0d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8934d2512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Flats,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bf5f1f4014a5e" /><Relationship Type="http://schemas.openxmlformats.org/officeDocument/2006/relationships/numbering" Target="/word/numbering.xml" Id="Rb1c564ba6e984c50" /><Relationship Type="http://schemas.openxmlformats.org/officeDocument/2006/relationships/settings" Target="/word/settings.xml" Id="R7ab6bb66f8cc420a" /><Relationship Type="http://schemas.openxmlformats.org/officeDocument/2006/relationships/image" Target="/word/media/587b2a5c-dc30-484c-8d4c-f0cb446eb10f.png" Id="R4438934d251244b5" /></Relationships>
</file>