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c7a265d3b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ef44fb110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Ranch Estates-Drum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1e394539e4f71" /><Relationship Type="http://schemas.openxmlformats.org/officeDocument/2006/relationships/numbering" Target="/word/numbering.xml" Id="Rb51a56d135ff42e4" /><Relationship Type="http://schemas.openxmlformats.org/officeDocument/2006/relationships/settings" Target="/word/settings.xml" Id="R6c7b369714414f64" /><Relationship Type="http://schemas.openxmlformats.org/officeDocument/2006/relationships/image" Target="/word/media/4c4f862f-51cf-4e32-8493-4fb5fb2840b1.png" Id="Rf1def44fb11047bf" /></Relationships>
</file>