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a04c98be7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dabc9b314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Chesterbrook,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0b66eea214ecf" /><Relationship Type="http://schemas.openxmlformats.org/officeDocument/2006/relationships/numbering" Target="/word/numbering.xml" Id="R9bd0ffe39b5645d8" /><Relationship Type="http://schemas.openxmlformats.org/officeDocument/2006/relationships/settings" Target="/word/settings.xml" Id="R2c484033b2d44f49" /><Relationship Type="http://schemas.openxmlformats.org/officeDocument/2006/relationships/image" Target="/word/media/c3440e51-c9e5-4460-885a-d014884bd895.png" Id="Rf2cdabc9b31444be" /></Relationships>
</file>