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5c2eb9526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6c7c7c703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Chestnut Pointe,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5420238d24e97" /><Relationship Type="http://schemas.openxmlformats.org/officeDocument/2006/relationships/numbering" Target="/word/numbering.xml" Id="R88d75b56795644ba" /><Relationship Type="http://schemas.openxmlformats.org/officeDocument/2006/relationships/settings" Target="/word/settings.xml" Id="Raabfda1b8b0d4d84" /><Relationship Type="http://schemas.openxmlformats.org/officeDocument/2006/relationships/image" Target="/word/media/57516532-1476-4e8a-b0e1-33c63c3405db.png" Id="R7a06c7c7c7034ee0" /></Relationships>
</file>