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58c6f7dc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e45f9de1e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Cheswick,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1e94810f2401f" /><Relationship Type="http://schemas.openxmlformats.org/officeDocument/2006/relationships/numbering" Target="/word/numbering.xml" Id="Rb90445cec38d4e34" /><Relationship Type="http://schemas.openxmlformats.org/officeDocument/2006/relationships/settings" Target="/word/settings.xml" Id="R69dee8b7f8f64ffc" /><Relationship Type="http://schemas.openxmlformats.org/officeDocument/2006/relationships/image" Target="/word/media/8545507a-c439-425b-9ff0-15badc3ad55f.png" Id="R46de45f9de1e4ab8" /></Relationships>
</file>