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f2be6e96b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0372382f2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Cheyenne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1d82c6c744123" /><Relationship Type="http://schemas.openxmlformats.org/officeDocument/2006/relationships/numbering" Target="/word/numbering.xml" Id="R9ef9070c1b424e5a" /><Relationship Type="http://schemas.openxmlformats.org/officeDocument/2006/relationships/settings" Target="/word/settings.xml" Id="Ree5f887878da4bf7" /><Relationship Type="http://schemas.openxmlformats.org/officeDocument/2006/relationships/image" Target="/word/media/e2f49796-cd03-491e-b0d0-5e50f3ef3f17.png" Id="R7590372382f24dd5" /></Relationships>
</file>