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653c5b3c8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26d2b3a5c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Chicago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0daf9be3c470f" /><Relationship Type="http://schemas.openxmlformats.org/officeDocument/2006/relationships/numbering" Target="/word/numbering.xml" Id="R5d3e56e8339b40fb" /><Relationship Type="http://schemas.openxmlformats.org/officeDocument/2006/relationships/settings" Target="/word/settings.xml" Id="R8e0c8b7ab4974ce0" /><Relationship Type="http://schemas.openxmlformats.org/officeDocument/2006/relationships/image" Target="/word/media/4c344e65-008c-47b2-aaf2-ac10b11db531.png" Id="Rbde26d2b3a5c4666" /></Relationships>
</file>