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e20beb854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2fb3de97c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Chins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a5b0136fb4b64" /><Relationship Type="http://schemas.openxmlformats.org/officeDocument/2006/relationships/numbering" Target="/word/numbering.xml" Id="R430be58ce4f6481f" /><Relationship Type="http://schemas.openxmlformats.org/officeDocument/2006/relationships/settings" Target="/word/settings.xml" Id="R577daaa6bf514b8e" /><Relationship Type="http://schemas.openxmlformats.org/officeDocument/2006/relationships/image" Target="/word/media/b334c53a-54e3-41fb-87ea-8800f56e26e8.png" Id="Rf982fb3de97c4b97" /></Relationships>
</file>