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1bc08a81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e3f76e8d2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ad67f38604d8b" /><Relationship Type="http://schemas.openxmlformats.org/officeDocument/2006/relationships/numbering" Target="/word/numbering.xml" Id="R7d6c72a88ebb4cde" /><Relationship Type="http://schemas.openxmlformats.org/officeDocument/2006/relationships/settings" Target="/word/settings.xml" Id="Rbbe50860163c45d3" /><Relationship Type="http://schemas.openxmlformats.org/officeDocument/2006/relationships/image" Target="/word/media/3a925ad7-4d5f-4179-b47f-2e6067b7ef83.png" Id="R9f9e3f76e8d2414a" /></Relationships>
</file>