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ce9b928f7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b81f4822b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Christleys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ce094a2b348a9" /><Relationship Type="http://schemas.openxmlformats.org/officeDocument/2006/relationships/numbering" Target="/word/numbering.xml" Id="R4dfacfab71964d6d" /><Relationship Type="http://schemas.openxmlformats.org/officeDocument/2006/relationships/settings" Target="/word/settings.xml" Id="R1102ce6ac7854244" /><Relationship Type="http://schemas.openxmlformats.org/officeDocument/2006/relationships/image" Target="/word/media/0de914d8-1ab3-4bff-a412-f7657af7281d.png" Id="R87ab81f4822b4ea2" /></Relationships>
</file>