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204b1f874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d1d28062c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Christy Manor,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d8108f6954d94" /><Relationship Type="http://schemas.openxmlformats.org/officeDocument/2006/relationships/numbering" Target="/word/numbering.xml" Id="R7ddb3b4e124f4090" /><Relationship Type="http://schemas.openxmlformats.org/officeDocument/2006/relationships/settings" Target="/word/settings.xml" Id="R8153713dc8cc4b00" /><Relationship Type="http://schemas.openxmlformats.org/officeDocument/2006/relationships/image" Target="/word/media/b3efd067-a220-4034-9549-6d2622283e2a.png" Id="R058d1d28062c4b7f" /></Relationships>
</file>