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e0e88d95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fe4a02a1cd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Clair Black,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5a4e2f6d4bea" /><Relationship Type="http://schemas.openxmlformats.org/officeDocument/2006/relationships/numbering" Target="/word/numbering.xml" Id="R350781a2a5b34ca8" /><Relationship Type="http://schemas.openxmlformats.org/officeDocument/2006/relationships/settings" Target="/word/settings.xml" Id="Ra3d82d2b08b04572" /><Relationship Type="http://schemas.openxmlformats.org/officeDocument/2006/relationships/image" Target="/word/media/618485c7-95bb-4d7b-994c-036b2f235726.png" Id="R0bfe4a02a1cd405c" /></Relationships>
</file>