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d78c95f5f041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c56fafb11147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Clarence,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590299b6854eb5" /><Relationship Type="http://schemas.openxmlformats.org/officeDocument/2006/relationships/numbering" Target="/word/numbering.xml" Id="R3b16563758924250" /><Relationship Type="http://schemas.openxmlformats.org/officeDocument/2006/relationships/settings" Target="/word/settings.xml" Id="R90fcca0fde994fb6" /><Relationship Type="http://schemas.openxmlformats.org/officeDocument/2006/relationships/image" Target="/word/media/3566373f-11dd-4379-88c2-61c8e9131de9.png" Id="R3ac56fafb1114789" /></Relationships>
</file>