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2ca404a25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988f652d1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Claybank,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bf67eac3942d6" /><Relationship Type="http://schemas.openxmlformats.org/officeDocument/2006/relationships/numbering" Target="/word/numbering.xml" Id="Re0cf1dae2d764186" /><Relationship Type="http://schemas.openxmlformats.org/officeDocument/2006/relationships/settings" Target="/word/settings.xml" Id="R2860f3dbd2e24415" /><Relationship Type="http://schemas.openxmlformats.org/officeDocument/2006/relationships/image" Target="/word/media/2320ac82-b6b7-48c2-8e75-49cbe3ff00ed.png" Id="R365988f652d149cc" /></Relationships>
</file>