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33d513992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c2b675824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ab44979524e6d" /><Relationship Type="http://schemas.openxmlformats.org/officeDocument/2006/relationships/numbering" Target="/word/numbering.xml" Id="R55b2bd39a9904e8b" /><Relationship Type="http://schemas.openxmlformats.org/officeDocument/2006/relationships/settings" Target="/word/settings.xml" Id="R9ea2ee4add7a492f" /><Relationship Type="http://schemas.openxmlformats.org/officeDocument/2006/relationships/image" Target="/word/media/2decff4a-7250-4045-a27f-1e84b8ff4468.png" Id="R9a5c2b67582447d3" /></Relationships>
</file>