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bec24a833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a6b2634d1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Cliff Village,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68f82f1f94de5" /><Relationship Type="http://schemas.openxmlformats.org/officeDocument/2006/relationships/numbering" Target="/word/numbering.xml" Id="R6f7b558a9d784882" /><Relationship Type="http://schemas.openxmlformats.org/officeDocument/2006/relationships/settings" Target="/word/settings.xml" Id="R3964252cd64b47d5" /><Relationship Type="http://schemas.openxmlformats.org/officeDocument/2006/relationships/image" Target="/word/media/183fb59b-2f62-4435-a5d9-52cd4f49df17.png" Id="R0bda6b2634d14107" /></Relationships>
</file>