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56da95cb0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9a3a8d5d8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Clippard,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465584bdc4643" /><Relationship Type="http://schemas.openxmlformats.org/officeDocument/2006/relationships/numbering" Target="/word/numbering.xml" Id="Rf8c409fee5624b0c" /><Relationship Type="http://schemas.openxmlformats.org/officeDocument/2006/relationships/settings" Target="/word/settings.xml" Id="Ref491345df4b4eef" /><Relationship Type="http://schemas.openxmlformats.org/officeDocument/2006/relationships/image" Target="/word/media/df8c7f45-2afd-424c-845c-8946cf26df2f.png" Id="R3f79a3a8d5d842ee" /></Relationships>
</file>