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ed46ecf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a3e55d0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Clock Farm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6b4e89ef341e8" /><Relationship Type="http://schemas.openxmlformats.org/officeDocument/2006/relationships/numbering" Target="/word/numbering.xml" Id="R7372372eb447418b" /><Relationship Type="http://schemas.openxmlformats.org/officeDocument/2006/relationships/settings" Target="/word/settings.xml" Id="Rb7d04f2df13e4247" /><Relationship Type="http://schemas.openxmlformats.org/officeDocument/2006/relationships/image" Target="/word/media/3610fb12-f396-48bb-9bb2-5c3d98cfdbb1.png" Id="R5858a3e55d0f494b" /></Relationships>
</file>