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cc3bf4dd7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ba677f7d2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Clontarf,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6cd8b8c7541b5" /><Relationship Type="http://schemas.openxmlformats.org/officeDocument/2006/relationships/numbering" Target="/word/numbering.xml" Id="R0c9fae17d25e4d86" /><Relationship Type="http://schemas.openxmlformats.org/officeDocument/2006/relationships/settings" Target="/word/settings.xml" Id="Rd6091e247e2443bb" /><Relationship Type="http://schemas.openxmlformats.org/officeDocument/2006/relationships/image" Target="/word/media/fb289ab1-2c22-4b48-ad4c-6473f33338cb.png" Id="R2d9ba677f7d2457b" /></Relationships>
</file>