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2fb45ed4d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b710d048a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Cloudcroft,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df36c176f4f43" /><Relationship Type="http://schemas.openxmlformats.org/officeDocument/2006/relationships/numbering" Target="/word/numbering.xml" Id="R3d1327e5573f40f1" /><Relationship Type="http://schemas.openxmlformats.org/officeDocument/2006/relationships/settings" Target="/word/settings.xml" Id="R4084627daf4c4b64" /><Relationship Type="http://schemas.openxmlformats.org/officeDocument/2006/relationships/image" Target="/word/media/1a4c9c20-714e-47b8-bc95-5f2d347a57fa.png" Id="R231b710d048a4e68" /></Relationships>
</file>