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bcd1ed76447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678834fd0d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Clover Run,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2c1bfa4b24f6b" /><Relationship Type="http://schemas.openxmlformats.org/officeDocument/2006/relationships/numbering" Target="/word/numbering.xml" Id="R901bd54b3cff4cb1" /><Relationship Type="http://schemas.openxmlformats.org/officeDocument/2006/relationships/settings" Target="/word/settings.xml" Id="R4f981704bef04ce7" /><Relationship Type="http://schemas.openxmlformats.org/officeDocument/2006/relationships/image" Target="/word/media/93b1c348-cf22-4343-910c-c87f740ebe75.png" Id="R68678834fd0d4542" /></Relationships>
</file>