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b8fbb3696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1829a529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 Rae,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30ab4ba144295" /><Relationship Type="http://schemas.openxmlformats.org/officeDocument/2006/relationships/numbering" Target="/word/numbering.xml" Id="R43a63ed8ef8f46bd" /><Relationship Type="http://schemas.openxmlformats.org/officeDocument/2006/relationships/settings" Target="/word/settings.xml" Id="Rc9fb5cd2bc8a4407" /><Relationship Type="http://schemas.openxmlformats.org/officeDocument/2006/relationships/image" Target="/word/media/49c87ecf-9101-4221-8cfc-74fb2e251fae.png" Id="Rb6a1829a52994a8e" /></Relationships>
</file>