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16a380c26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bba0826d2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Banks Landing,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a0ed52b7d4794" /><Relationship Type="http://schemas.openxmlformats.org/officeDocument/2006/relationships/numbering" Target="/word/numbering.xml" Id="R72cebe52e0c34e12" /><Relationship Type="http://schemas.openxmlformats.org/officeDocument/2006/relationships/settings" Target="/word/settings.xml" Id="Rb588cb6e0a3f4927" /><Relationship Type="http://schemas.openxmlformats.org/officeDocument/2006/relationships/image" Target="/word/media/f985ca27-e4d1-4c11-b167-79d90c5e2d21.png" Id="R364bba0826d24b4a" /></Relationships>
</file>