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1cb6cee4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100e862c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65da067794ef1" /><Relationship Type="http://schemas.openxmlformats.org/officeDocument/2006/relationships/numbering" Target="/word/numbering.xml" Id="R4d47ffbec1544e2b" /><Relationship Type="http://schemas.openxmlformats.org/officeDocument/2006/relationships/settings" Target="/word/settings.xml" Id="R324e475c77354c0b" /><Relationship Type="http://schemas.openxmlformats.org/officeDocument/2006/relationships/image" Target="/word/media/56885945-36d7-497c-ac4d-0b0641e2b79b.png" Id="R1c56100e862c4df9" /></Relationships>
</file>