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2517ec825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26aa33d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a3caf0f7a48c3" /><Relationship Type="http://schemas.openxmlformats.org/officeDocument/2006/relationships/numbering" Target="/word/numbering.xml" Id="R7c63f79423324429" /><Relationship Type="http://schemas.openxmlformats.org/officeDocument/2006/relationships/settings" Target="/word/settings.xml" Id="Rbe547e70b44b4559" /><Relationship Type="http://schemas.openxmlformats.org/officeDocument/2006/relationships/image" Target="/word/media/5d5f0130-2d1c-4269-95dc-3da45cf79b7c.png" Id="R2a2526aa33dc4bbb" /></Relationships>
</file>