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ca5f38351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257e95a05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a860aed234f01" /><Relationship Type="http://schemas.openxmlformats.org/officeDocument/2006/relationships/numbering" Target="/word/numbering.xml" Id="R2dc12358eea84307" /><Relationship Type="http://schemas.openxmlformats.org/officeDocument/2006/relationships/settings" Target="/word/settings.xml" Id="Rae76508a36924531" /><Relationship Type="http://schemas.openxmlformats.org/officeDocument/2006/relationships/image" Target="/word/media/2948c441-a23a-4beb-a2ac-45a602322f3c.png" Id="Ra01257e95a054528" /></Relationships>
</file>