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11e41b9f0b49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510fb66b8c42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Cole Central,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42ea4a9d524052" /><Relationship Type="http://schemas.openxmlformats.org/officeDocument/2006/relationships/numbering" Target="/word/numbering.xml" Id="R85f853ef1ad24126" /><Relationship Type="http://schemas.openxmlformats.org/officeDocument/2006/relationships/settings" Target="/word/settings.xml" Id="Re1a9e5f577cb444e" /><Relationship Type="http://schemas.openxmlformats.org/officeDocument/2006/relationships/image" Target="/word/media/689912ef-bde0-40ff-80a0-efe48b6c4363.png" Id="R88510fb66b8c4287" /></Relationships>
</file>