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5b32e6d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ce5a821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e291ef7d46ad" /><Relationship Type="http://schemas.openxmlformats.org/officeDocument/2006/relationships/numbering" Target="/word/numbering.xml" Id="R8f9d998fc0674df3" /><Relationship Type="http://schemas.openxmlformats.org/officeDocument/2006/relationships/settings" Target="/word/settings.xml" Id="R7f70235836894100" /><Relationship Type="http://schemas.openxmlformats.org/officeDocument/2006/relationships/image" Target="/word/media/f95220fa-afd8-46f7-885c-bb748313eac8.png" Id="Rc3dece5a821147db" /></Relationships>
</file>