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c2688d391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ce88248d1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Coley 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edc28ea714499" /><Relationship Type="http://schemas.openxmlformats.org/officeDocument/2006/relationships/numbering" Target="/word/numbering.xml" Id="R8cf53cc08c9c4278" /><Relationship Type="http://schemas.openxmlformats.org/officeDocument/2006/relationships/settings" Target="/word/settings.xml" Id="Rb1a6d94430014bea" /><Relationship Type="http://schemas.openxmlformats.org/officeDocument/2006/relationships/image" Target="/word/media/f3351a49-c26b-4dfb-a20c-bf6e9a356219.png" Id="Rdface88248d143e3" /></Relationships>
</file>