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ac6b054c3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627f13c3f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Collegeville 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d4144efce45da" /><Relationship Type="http://schemas.openxmlformats.org/officeDocument/2006/relationships/numbering" Target="/word/numbering.xml" Id="R71b79813a95043dd" /><Relationship Type="http://schemas.openxmlformats.org/officeDocument/2006/relationships/settings" Target="/word/settings.xml" Id="Rdf6546fd1d0a4f49" /><Relationship Type="http://schemas.openxmlformats.org/officeDocument/2006/relationships/image" Target="/word/media/2a72e133-c003-49d1-a96e-d813ff940ba3.png" Id="Rd1a627f13c3f4c29" /></Relationships>
</file>