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95cf66e1ee44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4158529b743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Coloma,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43ed228c8a40cc" /><Relationship Type="http://schemas.openxmlformats.org/officeDocument/2006/relationships/numbering" Target="/word/numbering.xml" Id="R958293b951834c50" /><Relationship Type="http://schemas.openxmlformats.org/officeDocument/2006/relationships/settings" Target="/word/settings.xml" Id="Rdd6f255435b84300" /><Relationship Type="http://schemas.openxmlformats.org/officeDocument/2006/relationships/image" Target="/word/media/62bfe7a4-f697-47b8-b72d-c0aff58a7ea1.png" Id="R7fd4158529b74331" /></Relationships>
</file>