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a881f026c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e273a31ca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Gardens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d696cb5c5409e" /><Relationship Type="http://schemas.openxmlformats.org/officeDocument/2006/relationships/numbering" Target="/word/numbering.xml" Id="R4760b7a998474652" /><Relationship Type="http://schemas.openxmlformats.org/officeDocument/2006/relationships/settings" Target="/word/settings.xml" Id="R067d033cbce54ec0" /><Relationship Type="http://schemas.openxmlformats.org/officeDocument/2006/relationships/image" Target="/word/media/cb436fea-b394-4976-9d69-cf6b566e487a.png" Id="R91ce273a31ca488e" /></Relationships>
</file>