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284a40729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b0cc7e88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Cominsville,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d2955d4c64a2c" /><Relationship Type="http://schemas.openxmlformats.org/officeDocument/2006/relationships/numbering" Target="/word/numbering.xml" Id="R95134ab26b8547f5" /><Relationship Type="http://schemas.openxmlformats.org/officeDocument/2006/relationships/settings" Target="/word/settings.xml" Id="R05b43b1a09d549d3" /><Relationship Type="http://schemas.openxmlformats.org/officeDocument/2006/relationships/image" Target="/word/media/ae25a055-4a9a-4d84-bae8-123adda57688.png" Id="R6819b0cc7e8845e4" /></Relationships>
</file>