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455b8f7c3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634f8587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Community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e459e601b421e" /><Relationship Type="http://schemas.openxmlformats.org/officeDocument/2006/relationships/numbering" Target="/word/numbering.xml" Id="R947fce9630084d66" /><Relationship Type="http://schemas.openxmlformats.org/officeDocument/2006/relationships/settings" Target="/word/settings.xml" Id="R18aa538d46ef4353" /><Relationship Type="http://schemas.openxmlformats.org/officeDocument/2006/relationships/image" Target="/word/media/2a4f60b2-1744-47ae-bcbd-c2f88a7ee03d.png" Id="R9fc634f8587f459d" /></Relationships>
</file>