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75beb4a8c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8c81ddc5b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Compton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8f6f439c14b7c" /><Relationship Type="http://schemas.openxmlformats.org/officeDocument/2006/relationships/numbering" Target="/word/numbering.xml" Id="R57b961d4e55d477c" /><Relationship Type="http://schemas.openxmlformats.org/officeDocument/2006/relationships/settings" Target="/word/settings.xml" Id="Rcf46517913a0433b" /><Relationship Type="http://schemas.openxmlformats.org/officeDocument/2006/relationships/image" Target="/word/media/fceb5b73-d82e-4236-9e6f-70323c9dd778.png" Id="R36b8c81ddc5b45cb" /></Relationships>
</file>