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4da29347c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74c3ec000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Comstock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b96549ac04de5" /><Relationship Type="http://schemas.openxmlformats.org/officeDocument/2006/relationships/numbering" Target="/word/numbering.xml" Id="R9b340099e2c44fac" /><Relationship Type="http://schemas.openxmlformats.org/officeDocument/2006/relationships/settings" Target="/word/settings.xml" Id="R38c18fc8088842bf" /><Relationship Type="http://schemas.openxmlformats.org/officeDocument/2006/relationships/image" Target="/word/media/cb60c7f4-5ead-4300-8bfe-03c827bf3fd1.png" Id="Rac474c3ec0004435" /></Relationships>
</file>