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e478f00c8e4e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1a8dd610b642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Comstock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5f5a34c4104e73" /><Relationship Type="http://schemas.openxmlformats.org/officeDocument/2006/relationships/numbering" Target="/word/numbering.xml" Id="R21441aa5e73749cd" /><Relationship Type="http://schemas.openxmlformats.org/officeDocument/2006/relationships/settings" Target="/word/settings.xml" Id="Raf2c88787ad94dc4" /><Relationship Type="http://schemas.openxmlformats.org/officeDocument/2006/relationships/image" Target="/word/media/44f1ae04-e377-499c-9548-c77fc5810625.png" Id="R681a8dd610b6420b" /></Relationships>
</file>