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564fee119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a1c4bfaf0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Comstock Gardens,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96b9080ea4e92" /><Relationship Type="http://schemas.openxmlformats.org/officeDocument/2006/relationships/numbering" Target="/word/numbering.xml" Id="Rb055e53cbd9d46e0" /><Relationship Type="http://schemas.openxmlformats.org/officeDocument/2006/relationships/settings" Target="/word/settings.xml" Id="Rc7b6b4becb83445c" /><Relationship Type="http://schemas.openxmlformats.org/officeDocument/2006/relationships/image" Target="/word/media/3987af40-eefa-4c5e-91c4-b105458be0e6.png" Id="R7afa1c4bfaf0431b" /></Relationships>
</file>