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e85b19bde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36edf386d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Condie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87863032d4a68" /><Relationship Type="http://schemas.openxmlformats.org/officeDocument/2006/relationships/numbering" Target="/word/numbering.xml" Id="R6168affa8dea4bc6" /><Relationship Type="http://schemas.openxmlformats.org/officeDocument/2006/relationships/settings" Target="/word/settings.xml" Id="R9f9a38d5e3da4cf3" /><Relationship Type="http://schemas.openxmlformats.org/officeDocument/2006/relationships/image" Target="/word/media/68cdcb22-7497-4298-bbfd-fbfed7e4b00a.png" Id="R45336edf386d4d10" /></Relationships>
</file>